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36"/>
          <w:szCs w:val="36"/>
        </w:rPr>
      </w:pPr>
      <w:r>
        <w:rPr>
          <w:sz w:val="28"/>
          <w:szCs w:val="28"/>
          <w:rtl w:val="0"/>
          <w:lang w:val="en-US"/>
        </w:rPr>
        <w:t xml:space="preserve">                </w:t>
      </w:r>
      <w:r>
        <w:rPr>
          <w:sz w:val="36"/>
          <w:szCs w:val="36"/>
          <w:rtl w:val="0"/>
          <w:lang w:val="en-US"/>
        </w:rPr>
        <w:t>Cmaj7.                                  Fmaj7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He who dwells in the secret place of Elyon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Cmaj7.                              Fmaj7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Will rest in the shadow of Shaddai.     (</w:t>
      </w:r>
      <w:r>
        <w:rPr>
          <w:i w:val="1"/>
          <w:iCs w:val="1"/>
          <w:sz w:val="36"/>
          <w:szCs w:val="36"/>
          <w:rtl w:val="0"/>
          <w:lang w:val="en-US"/>
        </w:rPr>
        <w:t>Repeat</w:t>
      </w:r>
      <w:r>
        <w:rPr>
          <w:sz w:val="36"/>
          <w:szCs w:val="36"/>
          <w:rtl w:val="0"/>
          <w:lang w:val="en-US"/>
        </w:rPr>
        <w:t>)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   Dm7.     G7sus. G7.             Cmaj7.            Fmaj7. 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I will say of Yahuah        He is my refuge and my fortress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 Dm7.      G7.                     Cmaj7.  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My God, my God in whom I trust (</w:t>
      </w: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       Am.                       F. 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He will cover you with his feathers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             C.                              G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Under His wings you will take refuge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  Am.                         F.                    G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His faithfulness is your shield and rampart</w:t>
      </w: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Cmaj7</w:t>
        <w:tab/>
        <w:tab/>
        <w:tab/>
        <w:tab/>
        <w:tab/>
        <w:tab/>
        <w:t xml:space="preserve">    Fmaj7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Because you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>ve made YHVH, my refuge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Cmaj7                              Fmaj7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</w:rPr>
        <w:tab/>
        <w:t>Elyon your dwelling place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 Cmaj7.        Fmaj7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No evil will overtake you,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       Cmaj7</w:t>
        <w:tab/>
        <w:tab/>
        <w:tab/>
        <w:t xml:space="preserve">     Fmaj7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Nor will any plague come near you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  Dmaj7       G7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For He   will   put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  Cmaj7</w:t>
        <w:tab/>
        <w:t>Fmaj7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His angels in charge of you</w:t>
      </w: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Dmin7          G7</w:t>
        <w:tab/>
        <w:t xml:space="preserve">  Cmaj7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to guard you in all your ways.</w:t>
      </w: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Cmaj7</w:t>
        <w:tab/>
        <w:tab/>
        <w:tab/>
        <w:tab/>
        <w:t xml:space="preserve">   Fmaj7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Because he has set his love on Me.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Cmaj7 </w:t>
        <w:tab/>
        <w:tab/>
        <w:tab/>
        <w:tab/>
        <w:t>Fmaj7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Therefore I will deliver him;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</w:rPr>
        <w:tab/>
        <w:t xml:space="preserve"> Cmaj7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I will set him on high,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</w:rPr>
        <w:tab/>
        <w:tab/>
        <w:tab/>
        <w:t xml:space="preserve"> Fmaj7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Because he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>s known my name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Cmaj7</w:t>
        <w:tab/>
        <w:tab/>
        <w:tab/>
        <w:t xml:space="preserve">   Fmaj7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   He will call on me,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</w:rPr>
        <w:tab/>
        <w:tab/>
        <w:t xml:space="preserve"> dm</w:t>
        <w:tab/>
        <w:tab/>
        <w:t>G7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And I will answer him,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</w:rPr>
        <w:tab/>
        <w:t>Cmaj7</w:t>
        <w:tab/>
        <w:tab/>
        <w:t xml:space="preserve">   Fmaj7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I will be with him in trouble,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</w:rPr>
        <w:tab/>
        <w:t xml:space="preserve">     dm7 G7</w:t>
        <w:tab/>
        <w:tab/>
        <w:t>Cmaj7  Fmaj7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I will deliver  him, and honor    him.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</w:rPr>
        <w:tab/>
        <w:t>dm7      G7</w:t>
        <w:tab/>
        <w:t xml:space="preserve">     Cmaj7.    Am7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I will satisfy him with long life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   Fmaj7</w:t>
        <w:tab/>
        <w:t xml:space="preserve">   Gmaj7.  Cmaj7.   Fmaj7. (Cmaj7. Fmaj7)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And show him my       salvation. </w:t>
      </w: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         Cmaj7 </w:t>
        <w:tab/>
        <w:tab/>
        <w:tab/>
        <w:tab/>
        <w:tab/>
        <w:t>Fmaj7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He who dwells in the secret place of Elyon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      Cmaj7                                Fmaj7</w:t>
      </w:r>
    </w:p>
    <w:p>
      <w:pPr>
        <w:pStyle w:val="Body"/>
      </w:pPr>
      <w:r>
        <w:rPr>
          <w:sz w:val="36"/>
          <w:szCs w:val="36"/>
          <w:rtl w:val="0"/>
          <w:lang w:val="en-US"/>
        </w:rPr>
        <w:t>Will rest in the shadow of Shaddai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